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EE0" w:rsidRPr="00F60EE0" w:rsidRDefault="00F60EE0" w:rsidP="00F60EE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0EE0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 методических разработок с использованием ИКТ</w:t>
      </w:r>
    </w:p>
    <w:tbl>
      <w:tblPr>
        <w:tblStyle w:val="1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4"/>
        <w:gridCol w:w="6685"/>
        <w:gridCol w:w="720"/>
        <w:gridCol w:w="567"/>
        <w:gridCol w:w="567"/>
        <w:gridCol w:w="521"/>
        <w:gridCol w:w="471"/>
        <w:gridCol w:w="567"/>
      </w:tblGrid>
      <w:tr w:rsidR="002E43C0" w:rsidRPr="00F60EE0" w:rsidTr="002E43C0">
        <w:trPr>
          <w:cantSplit/>
          <w:trHeight w:val="1172"/>
        </w:trPr>
        <w:tc>
          <w:tcPr>
            <w:tcW w:w="534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EE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85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EE0">
              <w:rPr>
                <w:rFonts w:ascii="Times New Roman" w:eastAsia="Calibri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720" w:type="dxa"/>
            <w:textDirection w:val="btLr"/>
          </w:tcPr>
          <w:p w:rsidR="002E43C0" w:rsidRPr="00F60EE0" w:rsidRDefault="002E43C0" w:rsidP="002E43C0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EE0">
              <w:rPr>
                <w:rFonts w:ascii="Times New Roman" w:eastAsia="Calibri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567" w:type="dxa"/>
            <w:textDirection w:val="btLr"/>
          </w:tcPr>
          <w:p w:rsidR="002E43C0" w:rsidRPr="002E43C0" w:rsidRDefault="002E43C0" w:rsidP="002E43C0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43C0">
              <w:rPr>
                <w:rFonts w:ascii="Times New Roman" w:hAnsi="Times New Roman" w:cs="Times New Roman"/>
                <w:sz w:val="21"/>
                <w:szCs w:val="21"/>
              </w:rPr>
              <w:t>Резепина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Н. В.</w:t>
            </w:r>
          </w:p>
        </w:tc>
        <w:tc>
          <w:tcPr>
            <w:tcW w:w="567" w:type="dxa"/>
            <w:textDirection w:val="btLr"/>
          </w:tcPr>
          <w:p w:rsidR="002E43C0" w:rsidRPr="002E43C0" w:rsidRDefault="002E43C0" w:rsidP="002E43C0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43C0">
              <w:rPr>
                <w:rFonts w:ascii="Times New Roman" w:hAnsi="Times New Roman" w:cs="Times New Roman"/>
                <w:sz w:val="21"/>
                <w:szCs w:val="21"/>
              </w:rPr>
              <w:t>Сафенрайтер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М.В.</w:t>
            </w:r>
          </w:p>
        </w:tc>
        <w:tc>
          <w:tcPr>
            <w:tcW w:w="521" w:type="dxa"/>
            <w:textDirection w:val="btLr"/>
          </w:tcPr>
          <w:p w:rsidR="002E43C0" w:rsidRPr="002E43C0" w:rsidRDefault="002E43C0" w:rsidP="002E43C0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3C0">
              <w:rPr>
                <w:rFonts w:ascii="Times New Roman" w:hAnsi="Times New Roman" w:cs="Times New Roman"/>
                <w:sz w:val="21"/>
                <w:szCs w:val="21"/>
              </w:rPr>
              <w:t>Медведева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О. А.</w:t>
            </w:r>
          </w:p>
        </w:tc>
        <w:tc>
          <w:tcPr>
            <w:tcW w:w="471" w:type="dxa"/>
            <w:textDirection w:val="btLr"/>
          </w:tcPr>
          <w:p w:rsidR="002E43C0" w:rsidRPr="002E43C0" w:rsidRDefault="002E43C0" w:rsidP="002E43C0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3C0">
              <w:rPr>
                <w:rFonts w:ascii="Times New Roman" w:hAnsi="Times New Roman" w:cs="Times New Roman"/>
                <w:sz w:val="21"/>
                <w:szCs w:val="21"/>
              </w:rPr>
              <w:t>Медведев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А. А.</w:t>
            </w:r>
          </w:p>
        </w:tc>
        <w:tc>
          <w:tcPr>
            <w:tcW w:w="567" w:type="dxa"/>
            <w:textDirection w:val="btLr"/>
          </w:tcPr>
          <w:p w:rsidR="002E43C0" w:rsidRPr="002E43C0" w:rsidRDefault="002E43C0" w:rsidP="002E43C0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43C0">
              <w:rPr>
                <w:rFonts w:ascii="Times New Roman" w:hAnsi="Times New Roman" w:cs="Times New Roman"/>
                <w:sz w:val="21"/>
                <w:szCs w:val="21"/>
              </w:rPr>
              <w:t>Кульмановский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А. А.</w:t>
            </w:r>
            <w:bookmarkStart w:id="0" w:name="_GoBack"/>
            <w:bookmarkEnd w:id="0"/>
          </w:p>
        </w:tc>
      </w:tr>
      <w:tr w:rsidR="002E43C0" w:rsidRPr="00F60EE0" w:rsidTr="002E43C0">
        <w:tc>
          <w:tcPr>
            <w:tcW w:w="534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EE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85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цели урока: </w:t>
            </w:r>
            <w:proofErr w:type="gramStart"/>
            <w:r w:rsidRPr="00F60EE0">
              <w:rPr>
                <w:rFonts w:ascii="Times New Roman" w:eastAsia="Calibri" w:hAnsi="Times New Roman" w:cs="Times New Roman"/>
                <w:sz w:val="24"/>
                <w:szCs w:val="24"/>
              </w:rPr>
              <w:t>содержательная</w:t>
            </w:r>
            <w:proofErr w:type="gramEnd"/>
            <w:r w:rsidRPr="00F60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0EE0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деятельностная</w:t>
            </w:r>
            <w:proofErr w:type="spellEnd"/>
          </w:p>
        </w:tc>
        <w:tc>
          <w:tcPr>
            <w:tcW w:w="720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EE0">
              <w:rPr>
                <w:rFonts w:ascii="Times New Roman" w:eastAsia="Calibri" w:hAnsi="Times New Roman" w:cs="Times New Roman"/>
                <w:sz w:val="24"/>
                <w:szCs w:val="24"/>
              </w:rPr>
              <w:t>0 -3</w:t>
            </w:r>
          </w:p>
        </w:tc>
        <w:tc>
          <w:tcPr>
            <w:tcW w:w="567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43C0" w:rsidRPr="00F60EE0" w:rsidTr="002E43C0">
        <w:tc>
          <w:tcPr>
            <w:tcW w:w="534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EE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85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EE0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урока (соответствие системно-</w:t>
            </w:r>
            <w:proofErr w:type="spellStart"/>
            <w:r w:rsidRPr="00F60EE0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деятельностному</w:t>
            </w:r>
            <w:proofErr w:type="spellEnd"/>
            <w:r w:rsidRPr="00F60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подходу)</w:t>
            </w:r>
          </w:p>
        </w:tc>
        <w:tc>
          <w:tcPr>
            <w:tcW w:w="720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EE0">
              <w:rPr>
                <w:rFonts w:ascii="Times New Roman" w:eastAsia="Calibri" w:hAnsi="Times New Roman" w:cs="Times New Roman"/>
                <w:sz w:val="24"/>
                <w:szCs w:val="24"/>
              </w:rPr>
              <w:t>0-3</w:t>
            </w:r>
          </w:p>
        </w:tc>
        <w:tc>
          <w:tcPr>
            <w:tcW w:w="567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43C0" w:rsidRPr="00F60EE0" w:rsidTr="002E43C0">
        <w:tc>
          <w:tcPr>
            <w:tcW w:w="534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EE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85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EE0">
              <w:rPr>
                <w:rFonts w:ascii="Times New Roman" w:eastAsia="Calibri" w:hAnsi="Times New Roman" w:cs="Times New Roman"/>
                <w:sz w:val="24"/>
                <w:szCs w:val="24"/>
              </w:rPr>
              <w:t>Нацеленность деятельности на формирование УУД</w:t>
            </w:r>
          </w:p>
        </w:tc>
        <w:tc>
          <w:tcPr>
            <w:tcW w:w="720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EE0">
              <w:rPr>
                <w:rFonts w:ascii="Times New Roman" w:eastAsia="Calibri" w:hAnsi="Times New Roman" w:cs="Times New Roman"/>
                <w:sz w:val="24"/>
                <w:szCs w:val="24"/>
              </w:rPr>
              <w:t>0-3</w:t>
            </w:r>
          </w:p>
        </w:tc>
        <w:tc>
          <w:tcPr>
            <w:tcW w:w="567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43C0" w:rsidRPr="00F60EE0" w:rsidTr="002E43C0">
        <w:tc>
          <w:tcPr>
            <w:tcW w:w="534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EE0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85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EE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ситуации успеха на уроке</w:t>
            </w:r>
          </w:p>
        </w:tc>
        <w:tc>
          <w:tcPr>
            <w:tcW w:w="720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EE0">
              <w:rPr>
                <w:rFonts w:ascii="Times New Roman" w:eastAsia="Calibri" w:hAnsi="Times New Roman" w:cs="Times New Roman"/>
                <w:sz w:val="24"/>
                <w:szCs w:val="24"/>
              </w:rPr>
              <w:t>0-3</w:t>
            </w:r>
          </w:p>
        </w:tc>
        <w:tc>
          <w:tcPr>
            <w:tcW w:w="567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43C0" w:rsidRPr="00F60EE0" w:rsidTr="002E43C0">
        <w:tc>
          <w:tcPr>
            <w:tcW w:w="534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EE0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85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EE0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Соотношение репродуктивной и поисковой (исследовательской работы)</w:t>
            </w:r>
          </w:p>
        </w:tc>
        <w:tc>
          <w:tcPr>
            <w:tcW w:w="720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EE0">
              <w:rPr>
                <w:rFonts w:ascii="Times New Roman" w:eastAsia="Calibri" w:hAnsi="Times New Roman" w:cs="Times New Roman"/>
                <w:sz w:val="24"/>
                <w:szCs w:val="24"/>
              </w:rPr>
              <w:t>0-3</w:t>
            </w:r>
          </w:p>
        </w:tc>
        <w:tc>
          <w:tcPr>
            <w:tcW w:w="567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43C0" w:rsidRPr="00F60EE0" w:rsidTr="002E43C0">
        <w:tc>
          <w:tcPr>
            <w:tcW w:w="534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EE0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85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EE0">
              <w:rPr>
                <w:rFonts w:ascii="Times New Roman" w:eastAsia="Calibri" w:hAnsi="Times New Roman" w:cs="Times New Roman"/>
                <w:sz w:val="24"/>
                <w:szCs w:val="24"/>
              </w:rPr>
              <w:t>Связь теории с практикой, использование жизненного опыта учеников с целью развития у них познавательной активности и самостоятельности</w:t>
            </w:r>
          </w:p>
        </w:tc>
        <w:tc>
          <w:tcPr>
            <w:tcW w:w="720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EE0">
              <w:rPr>
                <w:rFonts w:ascii="Times New Roman" w:eastAsia="Calibri" w:hAnsi="Times New Roman" w:cs="Times New Roman"/>
                <w:sz w:val="24"/>
                <w:szCs w:val="24"/>
              </w:rPr>
              <w:t>0-3</w:t>
            </w:r>
          </w:p>
        </w:tc>
        <w:tc>
          <w:tcPr>
            <w:tcW w:w="567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43C0" w:rsidRPr="00F60EE0" w:rsidTr="002E43C0">
        <w:tc>
          <w:tcPr>
            <w:tcW w:w="534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EE0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85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EE0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Соотношения деятельности учителя и деятельности учащихся. Объем и характер самостоятельной работы.</w:t>
            </w:r>
          </w:p>
        </w:tc>
        <w:tc>
          <w:tcPr>
            <w:tcW w:w="720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EE0">
              <w:rPr>
                <w:rFonts w:ascii="Times New Roman" w:eastAsia="Calibri" w:hAnsi="Times New Roman" w:cs="Times New Roman"/>
                <w:sz w:val="24"/>
                <w:szCs w:val="24"/>
              </w:rPr>
              <w:t>0-3</w:t>
            </w:r>
          </w:p>
        </w:tc>
        <w:tc>
          <w:tcPr>
            <w:tcW w:w="567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43C0" w:rsidRPr="00F60EE0" w:rsidTr="002E43C0">
        <w:tc>
          <w:tcPr>
            <w:tcW w:w="534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EE0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85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EE0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современных технологий</w:t>
            </w:r>
          </w:p>
        </w:tc>
        <w:tc>
          <w:tcPr>
            <w:tcW w:w="720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EE0">
              <w:rPr>
                <w:rFonts w:ascii="Times New Roman" w:eastAsia="Calibri" w:hAnsi="Times New Roman" w:cs="Times New Roman"/>
                <w:sz w:val="24"/>
                <w:szCs w:val="24"/>
              </w:rPr>
              <w:t>0-3</w:t>
            </w:r>
          </w:p>
        </w:tc>
        <w:tc>
          <w:tcPr>
            <w:tcW w:w="567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43C0" w:rsidRPr="00F60EE0" w:rsidTr="002E43C0">
        <w:tc>
          <w:tcPr>
            <w:tcW w:w="534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EE0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85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EE0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дифференцированного обучения. Наличие заданий разного уровня.</w:t>
            </w:r>
          </w:p>
        </w:tc>
        <w:tc>
          <w:tcPr>
            <w:tcW w:w="720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EE0">
              <w:rPr>
                <w:rFonts w:ascii="Times New Roman" w:eastAsia="Calibri" w:hAnsi="Times New Roman" w:cs="Times New Roman"/>
                <w:sz w:val="24"/>
                <w:szCs w:val="24"/>
              </w:rPr>
              <w:t>0-3</w:t>
            </w:r>
          </w:p>
        </w:tc>
        <w:tc>
          <w:tcPr>
            <w:tcW w:w="567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43C0" w:rsidRPr="00F60EE0" w:rsidTr="002E43C0">
        <w:tc>
          <w:tcPr>
            <w:tcW w:w="534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EE0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85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EE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самоконтроля и самооценки</w:t>
            </w:r>
          </w:p>
        </w:tc>
        <w:tc>
          <w:tcPr>
            <w:tcW w:w="720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EE0">
              <w:rPr>
                <w:rFonts w:ascii="Times New Roman" w:eastAsia="Calibri" w:hAnsi="Times New Roman" w:cs="Times New Roman"/>
                <w:sz w:val="24"/>
                <w:szCs w:val="24"/>
              </w:rPr>
              <w:t>0-3</w:t>
            </w:r>
          </w:p>
        </w:tc>
        <w:tc>
          <w:tcPr>
            <w:tcW w:w="567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43C0" w:rsidRPr="00F60EE0" w:rsidTr="002E43C0">
        <w:trPr>
          <w:trHeight w:val="368"/>
        </w:trPr>
        <w:tc>
          <w:tcPr>
            <w:tcW w:w="534" w:type="dxa"/>
            <w:vMerge w:val="restart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EE0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85" w:type="dxa"/>
            <w:vMerge w:val="restart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Грамотность (отсутствие ошибок)</w:t>
            </w:r>
          </w:p>
        </w:tc>
        <w:tc>
          <w:tcPr>
            <w:tcW w:w="720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EE0">
              <w:rPr>
                <w:rFonts w:ascii="Times New Roman" w:eastAsia="Calibri" w:hAnsi="Times New Roman" w:cs="Times New Roman"/>
                <w:sz w:val="24"/>
                <w:szCs w:val="24"/>
              </w:rPr>
              <w:t>+3</w:t>
            </w:r>
          </w:p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43C0" w:rsidRPr="00F60EE0" w:rsidTr="002E43C0">
        <w:trPr>
          <w:trHeight w:val="737"/>
        </w:trPr>
        <w:tc>
          <w:tcPr>
            <w:tcW w:w="534" w:type="dxa"/>
            <w:vMerge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85" w:type="dxa"/>
            <w:vMerge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EE0">
              <w:rPr>
                <w:rFonts w:ascii="Times New Roman" w:eastAsia="Calibri" w:hAnsi="Times New Roman" w:cs="Times New Roman"/>
                <w:sz w:val="24"/>
                <w:szCs w:val="24"/>
              </w:rPr>
              <w:t>- 1, 2, 3.</w:t>
            </w:r>
          </w:p>
        </w:tc>
        <w:tc>
          <w:tcPr>
            <w:tcW w:w="567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43C0" w:rsidRPr="00F60EE0" w:rsidTr="002E43C0">
        <w:tc>
          <w:tcPr>
            <w:tcW w:w="534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EE0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85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EE0">
              <w:rPr>
                <w:rFonts w:ascii="Times New Roman" w:eastAsia="Calibri" w:hAnsi="Times New Roman" w:cs="Times New Roman"/>
                <w:sz w:val="24"/>
                <w:szCs w:val="24"/>
              </w:rPr>
              <w:t>ИКТ – компетентность учителя</w:t>
            </w:r>
          </w:p>
        </w:tc>
        <w:tc>
          <w:tcPr>
            <w:tcW w:w="720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EE0">
              <w:rPr>
                <w:rFonts w:ascii="Times New Roman" w:eastAsia="Calibri" w:hAnsi="Times New Roman" w:cs="Times New Roman"/>
                <w:sz w:val="24"/>
                <w:szCs w:val="24"/>
              </w:rPr>
              <w:t>0-3</w:t>
            </w:r>
          </w:p>
        </w:tc>
        <w:tc>
          <w:tcPr>
            <w:tcW w:w="567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43C0" w:rsidRPr="00F60EE0" w:rsidTr="002E43C0">
        <w:tc>
          <w:tcPr>
            <w:tcW w:w="534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85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EE0">
              <w:rPr>
                <w:rFonts w:ascii="Times New Roman" w:eastAsia="Calibri" w:hAnsi="Times New Roman" w:cs="Times New Roman"/>
                <w:sz w:val="24"/>
                <w:szCs w:val="24"/>
              </w:rPr>
              <w:t>Целесообразность и необходимость применения ИКТ</w:t>
            </w:r>
          </w:p>
        </w:tc>
        <w:tc>
          <w:tcPr>
            <w:tcW w:w="720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43C0" w:rsidRPr="00F60EE0" w:rsidTr="002E43C0">
        <w:tc>
          <w:tcPr>
            <w:tcW w:w="534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85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EE0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использование готовых мультимедиа-ресурсов (работа звука и видео, обрезка рисунков, качество и сочетаемость рисунков.)</w:t>
            </w:r>
          </w:p>
        </w:tc>
        <w:tc>
          <w:tcPr>
            <w:tcW w:w="720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43C0" w:rsidRPr="00F60EE0" w:rsidTr="002E43C0">
        <w:tc>
          <w:tcPr>
            <w:tcW w:w="534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85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EE0">
              <w:rPr>
                <w:rFonts w:ascii="Times New Roman" w:eastAsia="Calibri" w:hAnsi="Times New Roman" w:cs="Times New Roman"/>
                <w:sz w:val="24"/>
                <w:szCs w:val="24"/>
              </w:rPr>
              <w:t>Эргономичность оформления (читаемость текста, цветовая палитра, контрастность, стиль оформления)</w:t>
            </w:r>
          </w:p>
        </w:tc>
        <w:tc>
          <w:tcPr>
            <w:tcW w:w="720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43C0" w:rsidRPr="00F60EE0" w:rsidTr="002E43C0">
        <w:tc>
          <w:tcPr>
            <w:tcW w:w="534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85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EE0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средств интерактивного оборудования на разных этапах урока.</w:t>
            </w:r>
          </w:p>
        </w:tc>
        <w:tc>
          <w:tcPr>
            <w:tcW w:w="720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43C0" w:rsidRPr="00F60EE0" w:rsidTr="002E43C0">
        <w:tc>
          <w:tcPr>
            <w:tcW w:w="534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85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EE0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интерактивного оборудования по назначению.</w:t>
            </w:r>
          </w:p>
        </w:tc>
        <w:tc>
          <w:tcPr>
            <w:tcW w:w="720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43C0" w:rsidRPr="00F60EE0" w:rsidTr="002E43C0">
        <w:tc>
          <w:tcPr>
            <w:tcW w:w="534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85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EE0">
              <w:rPr>
                <w:rFonts w:ascii="Times New Roman" w:eastAsia="Calibri" w:hAnsi="Times New Roman" w:cs="Times New Roman"/>
                <w:sz w:val="24"/>
                <w:szCs w:val="24"/>
              </w:rPr>
              <w:t>Вовлеченность учащихся в работу с интерактивным оборудованием</w:t>
            </w:r>
          </w:p>
        </w:tc>
        <w:tc>
          <w:tcPr>
            <w:tcW w:w="720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43C0" w:rsidRPr="00F60EE0" w:rsidTr="002E43C0">
        <w:tc>
          <w:tcPr>
            <w:tcW w:w="534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EE0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685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0EE0">
              <w:rPr>
                <w:rFonts w:ascii="Times New Roman" w:eastAsia="Calibri" w:hAnsi="Times New Roman" w:cs="Times New Roman"/>
                <w:sz w:val="24"/>
                <w:szCs w:val="24"/>
              </w:rPr>
              <w:t>Видеовыступление</w:t>
            </w:r>
            <w:proofErr w:type="spellEnd"/>
            <w:r w:rsidRPr="00F60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Техническую сложность, техническое качество </w:t>
            </w:r>
            <w:proofErr w:type="spellStart"/>
            <w:r w:rsidRPr="00F60EE0">
              <w:rPr>
                <w:rFonts w:ascii="Times New Roman" w:eastAsia="Calibri" w:hAnsi="Times New Roman" w:cs="Times New Roman"/>
                <w:sz w:val="24"/>
                <w:szCs w:val="24"/>
              </w:rPr>
              <w:t>видеовыступления</w:t>
            </w:r>
            <w:proofErr w:type="spellEnd"/>
            <w:r w:rsidRPr="00F60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члены экспертной комиссии не оценивают. Рассматривается только содержание выступления участника Конкурса. </w:t>
            </w:r>
          </w:p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E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Критерии:</w:t>
            </w:r>
            <w:r w:rsidRPr="00F60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Логичность изложения материала. Раскрытие темы. Доступность изложения. Эффективность применения ИКТ. </w:t>
            </w:r>
            <w:proofErr w:type="spellStart"/>
            <w:r w:rsidRPr="00F60EE0">
              <w:rPr>
                <w:rFonts w:ascii="Times New Roman" w:eastAsia="Calibri" w:hAnsi="Times New Roman" w:cs="Times New Roman"/>
                <w:sz w:val="24"/>
                <w:szCs w:val="24"/>
              </w:rPr>
              <w:t>Способыи</w:t>
            </w:r>
            <w:proofErr w:type="spellEnd"/>
            <w:r w:rsidRPr="00F60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условия достижения результативности и эффективности для выполнения задач своей профессиональной или учебной деятельности. Доказательность принимаемых решений, умение аргументировать свои заключения, выводы.</w:t>
            </w:r>
          </w:p>
        </w:tc>
        <w:tc>
          <w:tcPr>
            <w:tcW w:w="720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EE0">
              <w:rPr>
                <w:rFonts w:ascii="Times New Roman" w:eastAsia="Calibri" w:hAnsi="Times New Roman" w:cs="Times New Roman"/>
                <w:sz w:val="24"/>
                <w:szCs w:val="24"/>
              </w:rPr>
              <w:t>0-3</w:t>
            </w:r>
          </w:p>
        </w:tc>
        <w:tc>
          <w:tcPr>
            <w:tcW w:w="567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E43C0" w:rsidRPr="00F60EE0" w:rsidRDefault="002E43C0" w:rsidP="00F60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60EE0" w:rsidRPr="00F60EE0" w:rsidRDefault="00F60EE0" w:rsidP="00F60EE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F60EE0" w:rsidRPr="00F60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EE0"/>
    <w:rsid w:val="002E43C0"/>
    <w:rsid w:val="00652650"/>
    <w:rsid w:val="00F6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60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60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60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60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чсш</dc:creator>
  <cp:lastModifiedBy>чсш</cp:lastModifiedBy>
  <cp:revision>2</cp:revision>
  <cp:lastPrinted>2017-03-20T09:43:00Z</cp:lastPrinted>
  <dcterms:created xsi:type="dcterms:W3CDTF">2017-03-20T09:47:00Z</dcterms:created>
  <dcterms:modified xsi:type="dcterms:W3CDTF">2017-03-20T09:47:00Z</dcterms:modified>
</cp:coreProperties>
</file>