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Аннотация к рабочей программе по математике</w:t>
      </w:r>
    </w:p>
    <w:p>
      <w:pPr>
        <w:shd w:val="clear" w:color="auto" w:fill="FFFFFF"/>
        <w:suppressAutoHyphens/>
        <w:ind w:right="9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3 класс, «Школа России», 2018-2019 учебный год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Рабочая программа по математике для 3 класса разработана на основе авторской программы Моро М.И, Бантовой М.А., Бельтюковой Г.В, Волковой С.И., Степановой С.В, УМК «Школа России» (Москва. Просвещение, 2014 год) и авторских методических рекомендаций по математике 3 класс С. И. Волковой, С. В. Степановой, М. А. Бантовой, Г. В. Бельтюковой (Москва. Просвещение, 2017 год.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)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Цели: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математическое развитие младших школьников;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формирование системы начальных математических знаний;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воспитание интереса к математике, к умственной деятельности.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Задачи: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основ логического, знаково-символического и алгоритмического мышления;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пространственного воображения;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математической речи;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формирование первоначальных представлений о компьютерной грамотности;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познавательных способностей;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воспитание стремления к расширению математических знаний;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формирование критичности мышления;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авторской программой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изучение математики в 3 классе отводится 136 ч (по 4 часа в неделю - 34 учебные недели)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70"/>
    <w:rsid w:val="0069735D"/>
    <w:rsid w:val="00762D70"/>
    <w:rsid w:val="00883FBD"/>
    <w:rsid w:val="00F5304F"/>
    <w:rsid w:val="597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248</Words>
  <Characters>1416</Characters>
  <Lines>11</Lines>
  <Paragraphs>3</Paragraphs>
  <TotalTime>0</TotalTime>
  <ScaleCrop>false</ScaleCrop>
  <LinksUpToDate>false</LinksUpToDate>
  <CharactersWithSpaces>1661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2018-08-23T10:58:00Z</dcterms:created>
  <dc:creator>Поповы</dc:creator>
  <cp:lastModifiedBy>Teacher</cp:lastModifiedBy>
  <dcterms:modified xsi:type="dcterms:W3CDTF">2018-10-09T10:35:24Z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